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D" w:rsidRDefault="00AD234D" w:rsidP="00AD234D">
      <w:pPr>
        <w:ind w:left="2832" w:firstLine="708"/>
        <w:rPr>
          <w:b/>
        </w:rPr>
      </w:pPr>
      <w:r>
        <w:rPr>
          <w:rFonts w:ascii="MS Gothic" w:eastAsia="MS Gothic" w:hAnsi="MS Gothic" w:hint="eastAsia"/>
        </w:rPr>
        <w:t xml:space="preserve">☐ </w:t>
      </w:r>
      <w:r w:rsidRPr="00EF76E7">
        <w:rPr>
          <w:b/>
        </w:rPr>
        <w:t>Adhésion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 xml:space="preserve">☐ </w:t>
      </w:r>
      <w:r w:rsidRPr="00EF76E7">
        <w:rPr>
          <w:b/>
        </w:rPr>
        <w:t>Modification de coordonnées bancaires</w:t>
      </w:r>
    </w:p>
    <w:p w:rsidR="00AD234D" w:rsidRDefault="00AD234D" w:rsidP="00AD234D">
      <w:pPr>
        <w:ind w:left="2832" w:firstLine="708"/>
      </w:pPr>
    </w:p>
    <w:p w:rsidR="00143598" w:rsidRDefault="00143598"/>
    <w:tbl>
      <w:tblPr>
        <w:tblW w:w="1137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973"/>
        <w:gridCol w:w="1869"/>
        <w:gridCol w:w="949"/>
        <w:gridCol w:w="887"/>
        <w:gridCol w:w="1601"/>
        <w:gridCol w:w="142"/>
        <w:gridCol w:w="1506"/>
        <w:gridCol w:w="799"/>
        <w:gridCol w:w="118"/>
        <w:gridCol w:w="1895"/>
      </w:tblGrid>
      <w:tr w:rsidR="00143598">
        <w:trPr>
          <w:cantSplit/>
          <w:trHeight w:val="280"/>
          <w:tblHeader/>
        </w:trPr>
        <w:tc>
          <w:tcPr>
            <w:tcW w:w="113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43598" w:rsidRDefault="00AD234D">
            <w:pPr>
              <w:pStyle w:val="STniv1"/>
              <w:tabs>
                <w:tab w:val="clear" w:pos="379"/>
                <w:tab w:val="num" w:pos="475"/>
              </w:tabs>
            </w:pPr>
            <w:r w:rsidRPr="009E7142">
              <w:rPr>
                <w:spacing w:val="20"/>
                <w:sz w:val="21"/>
                <w:szCs w:val="21"/>
              </w:rPr>
              <w:t>RENSEIGNEMENTS SUR L’IDENTITÉ DU BÉNÉFICIAIRE</w:t>
            </w:r>
            <w:r>
              <w:rPr>
                <w:spacing w:val="20"/>
                <w:sz w:val="21"/>
                <w:szCs w:val="21"/>
              </w:rPr>
              <w:t xml:space="preserve"> OU DU FOURNISSEUR</w:t>
            </w:r>
          </w:p>
        </w:tc>
        <w:bookmarkStart w:id="0" w:name="_GoBack"/>
        <w:bookmarkEnd w:id="0"/>
      </w:tr>
      <w:tr w:rsidR="00143598">
        <w:tblPrEx>
          <w:tblBorders>
            <w:insideH w:val="single" w:sz="8" w:space="0" w:color="auto"/>
          </w:tblBorders>
        </w:tblPrEx>
        <w:trPr>
          <w:cantSplit/>
          <w:trHeight w:val="160"/>
        </w:trPr>
        <w:tc>
          <w:tcPr>
            <w:tcW w:w="11371" w:type="dxa"/>
            <w:gridSpan w:val="11"/>
            <w:tcBorders>
              <w:top w:val="nil"/>
              <w:bottom w:val="nil"/>
            </w:tcBorders>
          </w:tcPr>
          <w:p w:rsidR="00143598" w:rsidRDefault="00143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598" w:rsidTr="00AD23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69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43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2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3598" w:rsidTr="00AD23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691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598" w:rsidRDefault="00143598">
            <w:pPr>
              <w:pStyle w:val="Libellssouschampstexte"/>
            </w:pPr>
            <w:r>
              <w:t>Nom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3598" w:rsidRDefault="00143598">
            <w:pPr>
              <w:pStyle w:val="Champstexteetcasescocher"/>
              <w:rPr>
                <w:color w:val="000000"/>
              </w:rPr>
            </w:pP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598" w:rsidRDefault="00AD234D">
            <w:pPr>
              <w:pStyle w:val="Libellssouschampstexte"/>
            </w:pPr>
            <w:r>
              <w:t>Code géographique (si applicable)</w:t>
            </w:r>
          </w:p>
        </w:tc>
      </w:tr>
      <w:tr w:rsidR="00143598">
        <w:trPr>
          <w:cantSplit/>
          <w:trHeight w:val="300"/>
          <w:tblHeader/>
        </w:trPr>
        <w:tc>
          <w:tcPr>
            <w:tcW w:w="11371" w:type="dxa"/>
            <w:gridSpan w:val="11"/>
          </w:tcPr>
          <w:p w:rsidR="00143598" w:rsidRDefault="00143598">
            <w:pPr>
              <w:pStyle w:val="STniv2SN"/>
            </w:pPr>
            <w:r>
              <w:t>Adresse</w:t>
            </w:r>
          </w:p>
        </w:tc>
      </w:tr>
      <w:tr w:rsidR="0014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6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5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7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1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8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4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598" w:rsidRDefault="00143598">
            <w:pPr>
              <w:pStyle w:val="Libellssouschampstexte"/>
            </w:pPr>
            <w:r>
              <w:t>Numéro</w:t>
            </w:r>
          </w:p>
        </w:tc>
        <w:tc>
          <w:tcPr>
            <w:tcW w:w="775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598" w:rsidRDefault="00143598">
            <w:pPr>
              <w:pStyle w:val="Libellssouschampstexte"/>
              <w:rPr>
                <w:rFonts w:cs="Arial"/>
              </w:rPr>
            </w:pPr>
            <w:r>
              <w:rPr>
                <w:rFonts w:cs="Arial"/>
              </w:rPr>
              <w:t>Rue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43598" w:rsidRDefault="00143598">
            <w:pPr>
              <w:pStyle w:val="Libellssouschampstexte"/>
            </w:pP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598" w:rsidRDefault="00AD234D">
            <w:pPr>
              <w:pStyle w:val="Libellssouschampstexte"/>
            </w:pPr>
            <w:r>
              <w:t>Bureau</w:t>
            </w:r>
          </w:p>
        </w:tc>
      </w:tr>
      <w:tr w:rsidR="00143598">
        <w:trPr>
          <w:cantSplit/>
          <w:trHeight w:val="300"/>
          <w:tblHeader/>
        </w:trPr>
        <w:tc>
          <w:tcPr>
            <w:tcW w:w="935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9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8" w:type="dxa"/>
            <w:tcBorders>
              <w:left w:val="nil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1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10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43598">
        <w:trPr>
          <w:cantSplit/>
          <w:trHeight w:val="300"/>
        </w:trPr>
        <w:tc>
          <w:tcPr>
            <w:tcW w:w="9358" w:type="dxa"/>
            <w:gridSpan w:val="9"/>
            <w:tcBorders>
              <w:top w:val="single" w:sz="6" w:space="0" w:color="auto"/>
            </w:tcBorders>
          </w:tcPr>
          <w:p w:rsidR="00143598" w:rsidRDefault="00AD234D">
            <w:pPr>
              <w:pStyle w:val="Libellssouschampstexte"/>
            </w:pPr>
            <w:r>
              <w:t>Ville</w:t>
            </w:r>
          </w:p>
        </w:tc>
        <w:tc>
          <w:tcPr>
            <w:tcW w:w="118" w:type="dxa"/>
          </w:tcPr>
          <w:p w:rsidR="00143598" w:rsidRDefault="00143598">
            <w:pPr>
              <w:pStyle w:val="Champstexteetcasescocher"/>
              <w:rPr>
                <w:b/>
                <w:color w:val="000000"/>
              </w:rPr>
            </w:pPr>
          </w:p>
        </w:tc>
        <w:tc>
          <w:tcPr>
            <w:tcW w:w="1895" w:type="dxa"/>
            <w:tcBorders>
              <w:top w:val="single" w:sz="6" w:space="0" w:color="auto"/>
            </w:tcBorders>
          </w:tcPr>
          <w:p w:rsidR="00143598" w:rsidRDefault="00143598">
            <w:pPr>
              <w:pStyle w:val="Libellssouschampstexte"/>
              <w:rPr>
                <w:rFonts w:cs="Arial"/>
              </w:rPr>
            </w:pPr>
            <w:r>
              <w:rPr>
                <w:rFonts w:cs="Arial"/>
              </w:rPr>
              <w:t>Code postal</w:t>
            </w:r>
          </w:p>
        </w:tc>
      </w:tr>
      <w:tr w:rsidR="00143598">
        <w:trPr>
          <w:cantSplit/>
          <w:trHeight w:val="300"/>
        </w:trPr>
        <w:tc>
          <w:tcPr>
            <w:tcW w:w="11371" w:type="dxa"/>
            <w:gridSpan w:val="11"/>
          </w:tcPr>
          <w:p w:rsidR="00143598" w:rsidRDefault="00143598">
            <w:pPr>
              <w:pStyle w:val="STniv2SN"/>
            </w:pPr>
            <w:r>
              <w:t>Autres moyens de communication</w:t>
            </w:r>
          </w:p>
        </w:tc>
      </w:tr>
      <w:tr w:rsidR="0014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11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" w:name="Texte70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2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1" w:name="Texte71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1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e13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43598">
        <w:trPr>
          <w:cantSplit/>
          <w:trHeight w:val="300"/>
        </w:trPr>
        <w:tc>
          <w:tcPr>
            <w:tcW w:w="3474" w:type="dxa"/>
            <w:gridSpan w:val="3"/>
            <w:tcBorders>
              <w:top w:val="single" w:sz="6" w:space="0" w:color="auto"/>
            </w:tcBorders>
          </w:tcPr>
          <w:p w:rsidR="00143598" w:rsidRDefault="00AD234D">
            <w:pPr>
              <w:pStyle w:val="Libellssouschampstexte"/>
            </w:pPr>
            <w:r>
              <w:t xml:space="preserve">Téléphone </w:t>
            </w:r>
          </w:p>
        </w:tc>
        <w:tc>
          <w:tcPr>
            <w:tcW w:w="949" w:type="dxa"/>
          </w:tcPr>
          <w:p w:rsidR="00143598" w:rsidRDefault="00143598">
            <w:pPr>
              <w:pStyle w:val="Champstexteetcasescocher"/>
            </w:pPr>
          </w:p>
        </w:tc>
        <w:tc>
          <w:tcPr>
            <w:tcW w:w="5053" w:type="dxa"/>
            <w:gridSpan w:val="6"/>
          </w:tcPr>
          <w:p w:rsidR="00143598" w:rsidRDefault="00143598" w:rsidP="00AD234D">
            <w:pPr>
              <w:pStyle w:val="Libellssouschampstexte"/>
            </w:pPr>
            <w:r>
              <w:t xml:space="preserve">Téléphone </w:t>
            </w:r>
            <w:r w:rsidR="00AD234D">
              <w:t>(autre)</w:t>
            </w:r>
          </w:p>
        </w:tc>
        <w:tc>
          <w:tcPr>
            <w:tcW w:w="1895" w:type="dxa"/>
            <w:tcBorders>
              <w:top w:val="single" w:sz="6" w:space="0" w:color="auto"/>
            </w:tcBorders>
          </w:tcPr>
          <w:p w:rsidR="00143598" w:rsidRDefault="00143598">
            <w:pPr>
              <w:pStyle w:val="Libellssouschampstexte"/>
            </w:pPr>
            <w:r>
              <w:t>Poste</w:t>
            </w:r>
          </w:p>
        </w:tc>
      </w:tr>
      <w:tr w:rsidR="00143598">
        <w:trPr>
          <w:cantSplit/>
          <w:trHeight w:val="300"/>
        </w:trPr>
        <w:tc>
          <w:tcPr>
            <w:tcW w:w="34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e14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69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15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43598">
        <w:trPr>
          <w:cantSplit/>
          <w:trHeight w:val="300"/>
        </w:trPr>
        <w:tc>
          <w:tcPr>
            <w:tcW w:w="3474" w:type="dxa"/>
            <w:gridSpan w:val="3"/>
            <w:tcBorders>
              <w:top w:val="single" w:sz="6" w:space="0" w:color="auto"/>
            </w:tcBorders>
          </w:tcPr>
          <w:p w:rsidR="00143598" w:rsidRDefault="00143598">
            <w:pPr>
              <w:pStyle w:val="Libellssouschampstexte"/>
            </w:pPr>
            <w:r>
              <w:t>Télécopieur</w:t>
            </w:r>
          </w:p>
        </w:tc>
        <w:tc>
          <w:tcPr>
            <w:tcW w:w="949" w:type="dxa"/>
          </w:tcPr>
          <w:p w:rsidR="00143598" w:rsidRDefault="00143598">
            <w:pPr>
              <w:pStyle w:val="Champstexteetcasescocher"/>
            </w:pPr>
          </w:p>
        </w:tc>
        <w:tc>
          <w:tcPr>
            <w:tcW w:w="6948" w:type="dxa"/>
            <w:gridSpan w:val="7"/>
            <w:tcBorders>
              <w:top w:val="single" w:sz="6" w:space="0" w:color="auto"/>
            </w:tcBorders>
          </w:tcPr>
          <w:p w:rsidR="00143598" w:rsidRDefault="00143598">
            <w:pPr>
              <w:pStyle w:val="Libellssouschampstexte"/>
            </w:pPr>
            <w:r>
              <w:t>Courriel</w:t>
            </w:r>
          </w:p>
        </w:tc>
      </w:tr>
    </w:tbl>
    <w:p w:rsidR="00143598" w:rsidRDefault="00143598"/>
    <w:tbl>
      <w:tblPr>
        <w:tblW w:w="1137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6"/>
        <w:gridCol w:w="142"/>
        <w:gridCol w:w="4743"/>
      </w:tblGrid>
      <w:tr w:rsidR="00143598">
        <w:trPr>
          <w:cantSplit/>
          <w:trHeight w:val="280"/>
        </w:trPr>
        <w:tc>
          <w:tcPr>
            <w:tcW w:w="11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000000"/>
            <w:vAlign w:val="center"/>
          </w:tcPr>
          <w:p w:rsidR="00143598" w:rsidRDefault="00AD234D" w:rsidP="00143598">
            <w:pPr>
              <w:pStyle w:val="STniv1"/>
            </w:pPr>
            <w:r w:rsidRPr="008535EB">
              <w:rPr>
                <w:spacing w:val="20"/>
                <w:sz w:val="21"/>
                <w:szCs w:val="21"/>
              </w:rPr>
              <w:t>RENSEIGNEMENTS SUR L’I</w:t>
            </w:r>
            <w:r w:rsidRPr="009E7142">
              <w:rPr>
                <w:spacing w:val="20"/>
                <w:sz w:val="21"/>
                <w:szCs w:val="21"/>
              </w:rPr>
              <w:t>DENTITÉ DE L’INSTITUTION FINANCIÈRE</w:t>
            </w:r>
          </w:p>
        </w:tc>
      </w:tr>
      <w:tr w:rsidR="00143598" w:rsidTr="00AD234D">
        <w:trPr>
          <w:cantSplit/>
          <w:trHeight w:val="160"/>
        </w:trPr>
        <w:tc>
          <w:tcPr>
            <w:tcW w:w="11371" w:type="dxa"/>
            <w:gridSpan w:val="3"/>
          </w:tcPr>
          <w:p w:rsidR="00143598" w:rsidRDefault="00143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598" w:rsidTr="00AD234D">
        <w:trPr>
          <w:cantSplit/>
          <w:trHeight w:val="300"/>
        </w:trPr>
        <w:tc>
          <w:tcPr>
            <w:tcW w:w="64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6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47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598" w:rsidRDefault="00143598">
            <w:pPr>
              <w:pStyle w:val="Champstexteetcasescocher"/>
            </w:pPr>
            <w:r>
              <w:fldChar w:fldCharType="begin">
                <w:ffData>
                  <w:name w:val="Texte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e59"/>
            <w:r>
              <w:instrText xml:space="preserve"> </w:instrText>
            </w:r>
            <w:r w:rsidR="006A556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43598" w:rsidTr="00AD234D">
        <w:trPr>
          <w:cantSplit/>
          <w:trHeight w:val="300"/>
        </w:trPr>
        <w:tc>
          <w:tcPr>
            <w:tcW w:w="6486" w:type="dxa"/>
            <w:tcBorders>
              <w:top w:val="single" w:sz="4" w:space="0" w:color="auto"/>
            </w:tcBorders>
          </w:tcPr>
          <w:p w:rsidR="00143598" w:rsidRDefault="00AD234D">
            <w:pPr>
              <w:pStyle w:val="Libellssouschampstexte"/>
            </w:pPr>
            <w:r>
              <w:t>Nom de l’institution financière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43598" w:rsidRDefault="00143598">
            <w:pPr>
              <w:pStyle w:val="Champstexteetcasescocher"/>
            </w:pP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143598" w:rsidRDefault="00AD234D">
            <w:pPr>
              <w:pStyle w:val="Libellssouschampstexte"/>
            </w:pPr>
            <w:r>
              <w:t>Numéro de l’institution financière (3 chiffres)</w:t>
            </w:r>
          </w:p>
        </w:tc>
      </w:tr>
      <w:tr w:rsidR="00AD234D" w:rsidTr="00AD234D">
        <w:trPr>
          <w:cantSplit/>
          <w:trHeight w:val="300"/>
        </w:trPr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AD234D">
            <w:pPr>
              <w:pStyle w:val="Libellssouschampstexte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AD234D">
            <w:pPr>
              <w:pStyle w:val="Libellssouschampstexte"/>
            </w:pPr>
            <w:r>
              <w:fldChar w:fldCharType="begin">
                <w:ffData>
                  <w:name w:val="Texte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234D" w:rsidTr="00AD234D">
        <w:trPr>
          <w:cantSplit/>
          <w:trHeight w:val="300"/>
        </w:trPr>
        <w:tc>
          <w:tcPr>
            <w:tcW w:w="6486" w:type="dxa"/>
            <w:tcBorders>
              <w:top w:val="single" w:sz="4" w:space="0" w:color="auto"/>
            </w:tcBorders>
          </w:tcPr>
          <w:p w:rsidR="00AD234D" w:rsidRDefault="00AD234D" w:rsidP="00AD234D">
            <w:pPr>
              <w:pStyle w:val="Libellssouschampstexte"/>
            </w:pPr>
            <w:r>
              <w:t>Nom de la succursale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D234D" w:rsidRDefault="00AD234D" w:rsidP="00AD234D">
            <w:pPr>
              <w:pStyle w:val="Libellssouschampstexte"/>
            </w:pPr>
            <w:r>
              <w:t>Numéro de la succursale (5 chiffres)</w:t>
            </w:r>
          </w:p>
        </w:tc>
      </w:tr>
      <w:tr w:rsidR="00AD234D" w:rsidTr="00AD234D">
        <w:trPr>
          <w:cantSplit/>
          <w:trHeight w:val="300"/>
        </w:trPr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Libellssouschampstexte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Libellssouschampstexte"/>
            </w:pPr>
            <w:r>
              <w:fldChar w:fldCharType="begin">
                <w:ffData>
                  <w:name w:val="Texte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234D" w:rsidTr="00AD234D">
        <w:trPr>
          <w:cantSplit/>
          <w:trHeight w:val="300"/>
        </w:trPr>
        <w:tc>
          <w:tcPr>
            <w:tcW w:w="6486" w:type="dxa"/>
            <w:tcBorders>
              <w:top w:val="single" w:sz="4" w:space="0" w:color="auto"/>
            </w:tcBorders>
          </w:tcPr>
          <w:p w:rsidR="00AD234D" w:rsidRDefault="00AD234D" w:rsidP="008D68D6">
            <w:pPr>
              <w:pStyle w:val="Libellssouschampstexte"/>
            </w:pPr>
            <w:r>
              <w:t xml:space="preserve">Numéro du compte bancaire (7 chiffres) – </w:t>
            </w:r>
            <w:r w:rsidRPr="00AD234D">
              <w:rPr>
                <w:b/>
              </w:rPr>
              <w:t>annexez un spécimen de chèque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D234D" w:rsidRDefault="00AD234D" w:rsidP="008D68D6">
            <w:pPr>
              <w:pStyle w:val="Libellssouschampstexte"/>
            </w:pPr>
            <w:r>
              <w:t>Courriel pour envoi des avis de versement</w:t>
            </w:r>
          </w:p>
        </w:tc>
      </w:tr>
    </w:tbl>
    <w:p w:rsidR="00143598" w:rsidRDefault="00143598"/>
    <w:p w:rsidR="00AD234D" w:rsidRDefault="00AD234D"/>
    <w:tbl>
      <w:tblPr>
        <w:tblW w:w="1137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496"/>
        <w:gridCol w:w="4585"/>
        <w:gridCol w:w="1571"/>
      </w:tblGrid>
      <w:tr w:rsidR="00143598">
        <w:trPr>
          <w:cantSplit/>
          <w:trHeight w:val="280"/>
        </w:trPr>
        <w:tc>
          <w:tcPr>
            <w:tcW w:w="11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000000"/>
            <w:vAlign w:val="center"/>
          </w:tcPr>
          <w:p w:rsidR="00143598" w:rsidRDefault="00AD234D" w:rsidP="00143598">
            <w:pPr>
              <w:pStyle w:val="STniv1"/>
            </w:pPr>
            <w:r>
              <w:t>APPROBATION</w:t>
            </w:r>
          </w:p>
        </w:tc>
      </w:tr>
      <w:tr w:rsidR="0014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1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598" w:rsidRDefault="00143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34D" w:rsidTr="008D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4D" w:rsidRDefault="00AD234D" w:rsidP="008D68D6">
            <w:pPr>
              <w:pStyle w:val="Champstexteetcasescocher"/>
            </w:pPr>
          </w:p>
        </w:tc>
      </w:tr>
      <w:tr w:rsidR="00AD234D" w:rsidTr="008D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  <w:r>
              <w:t>Nom et prénom du responsable du compte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  <w:r>
              <w:t>Fonction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</w:p>
        </w:tc>
      </w:tr>
      <w:tr w:rsidR="00AD234D" w:rsidTr="008D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4D" w:rsidRDefault="00AD234D" w:rsidP="008D68D6">
            <w:pPr>
              <w:pStyle w:val="Champstexteetcasescocher"/>
            </w:pPr>
          </w:p>
        </w:tc>
      </w:tr>
      <w:tr w:rsidR="00AD234D" w:rsidTr="008D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  <w:r>
              <w:t>Signature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Champstexteetcasescocher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  <w:r>
              <w:t>Date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D234D" w:rsidRDefault="00AD234D" w:rsidP="008D68D6">
            <w:pPr>
              <w:pStyle w:val="Libellssouschampstexte"/>
            </w:pPr>
          </w:p>
        </w:tc>
      </w:tr>
    </w:tbl>
    <w:p w:rsidR="003E4863" w:rsidRDefault="003E4863"/>
    <w:p w:rsidR="00AD234D" w:rsidRDefault="00AD234D" w:rsidP="00AD234D">
      <w:pPr>
        <w:ind w:right="36"/>
        <w:rPr>
          <w:rFonts w:ascii="Arial" w:hAnsi="Arial" w:cs="Arial"/>
          <w:sz w:val="20"/>
        </w:rPr>
      </w:pPr>
    </w:p>
    <w:p w:rsidR="00AD234D" w:rsidRDefault="00AD234D" w:rsidP="00AD234D">
      <w:pPr>
        <w:ind w:right="36"/>
        <w:rPr>
          <w:rFonts w:ascii="Arial" w:hAnsi="Arial" w:cs="Arial"/>
          <w:sz w:val="20"/>
        </w:rPr>
      </w:pPr>
    </w:p>
    <w:p w:rsidR="00AD234D" w:rsidRDefault="00AD234D" w:rsidP="00AD234D">
      <w:pPr>
        <w:ind w:right="36"/>
        <w:rPr>
          <w:rFonts w:ascii="Arial" w:hAnsi="Arial" w:cs="Arial"/>
          <w:sz w:val="20"/>
        </w:rPr>
      </w:pPr>
      <w:r w:rsidRPr="00EF76E7">
        <w:rPr>
          <w:rFonts w:ascii="Arial" w:hAnsi="Arial" w:cs="Arial"/>
          <w:sz w:val="20"/>
        </w:rPr>
        <w:t xml:space="preserve">Formulaire à envoyer </w:t>
      </w:r>
      <w:r w:rsidRPr="00EF76E7">
        <w:rPr>
          <w:rFonts w:ascii="Arial" w:hAnsi="Arial" w:cs="Arial"/>
          <w:b/>
          <w:sz w:val="20"/>
        </w:rPr>
        <w:t>avec un spécimen de chèque</w:t>
      </w:r>
      <w:r w:rsidRPr="00EF76E7">
        <w:rPr>
          <w:rFonts w:ascii="Arial" w:hAnsi="Arial" w:cs="Arial"/>
          <w:sz w:val="20"/>
        </w:rPr>
        <w:t xml:space="preserve"> à </w:t>
      </w:r>
      <w:hyperlink r:id="rId10" w:history="1">
        <w:r w:rsidRPr="00764C65">
          <w:rPr>
            <w:rStyle w:val="Lienhypertexte"/>
            <w:rFonts w:ascii="Arial" w:hAnsi="Arial" w:cs="Arial"/>
            <w:sz w:val="20"/>
          </w:rPr>
          <w:t>depotdirect.drfm@mamh.gouv.qc.ca</w:t>
        </w:r>
      </w:hyperlink>
      <w:r w:rsidRPr="00EF76E7">
        <w:rPr>
          <w:rFonts w:ascii="Arial" w:hAnsi="Arial" w:cs="Arial"/>
          <w:sz w:val="20"/>
        </w:rPr>
        <w:t xml:space="preserve"> ou par la poste à</w:t>
      </w:r>
      <w:r>
        <w:rPr>
          <w:rFonts w:ascii="Arial" w:hAnsi="Arial" w:cs="Arial"/>
          <w:sz w:val="20"/>
        </w:rPr>
        <w:t> :</w:t>
      </w:r>
    </w:p>
    <w:p w:rsidR="00143598" w:rsidRDefault="009769AE">
      <w:pPr>
        <w:ind w:right="36"/>
      </w:pPr>
      <w:r>
        <w:rPr>
          <w:rFonts w:ascii="Arial" w:hAnsi="Arial" w:cs="Arial"/>
          <w:sz w:val="20"/>
        </w:rPr>
        <w:t>MAMH</w:t>
      </w:r>
      <w:r w:rsidR="00AD234D" w:rsidRPr="00EF76E7">
        <w:rPr>
          <w:rFonts w:ascii="Arial" w:hAnsi="Arial" w:cs="Arial"/>
          <w:sz w:val="20"/>
        </w:rPr>
        <w:t xml:space="preserve">, DRFM, </w:t>
      </w:r>
      <w:r w:rsidR="00601126">
        <w:rPr>
          <w:rFonts w:ascii="Arial" w:hAnsi="Arial" w:cs="Arial"/>
          <w:sz w:val="20"/>
        </w:rPr>
        <w:t xml:space="preserve">10 Pierre-Olivier-Chauveau, RC </w:t>
      </w:r>
      <w:r w:rsidR="00CB16E1">
        <w:rPr>
          <w:rFonts w:ascii="Arial" w:hAnsi="Arial" w:cs="Arial"/>
          <w:sz w:val="20"/>
        </w:rPr>
        <w:t>de l’</w:t>
      </w:r>
      <w:r w:rsidR="00601126">
        <w:rPr>
          <w:rFonts w:ascii="Arial" w:hAnsi="Arial" w:cs="Arial"/>
          <w:sz w:val="20"/>
        </w:rPr>
        <w:t>a</w:t>
      </w:r>
      <w:r w:rsidR="00AD234D" w:rsidRPr="00EF76E7">
        <w:rPr>
          <w:rFonts w:ascii="Arial" w:hAnsi="Arial" w:cs="Arial"/>
          <w:sz w:val="20"/>
        </w:rPr>
        <w:t>ile Cook, Québec (QC) G1R 4J3</w:t>
      </w:r>
    </w:p>
    <w:sectPr w:rsidR="00143598" w:rsidSect="00143598">
      <w:footerReference w:type="default" r:id="rId11"/>
      <w:headerReference w:type="first" r:id="rId12"/>
      <w:footerReference w:type="first" r:id="rId13"/>
      <w:pgSz w:w="12240" w:h="15840" w:code="1"/>
      <w:pgMar w:top="36" w:right="432" w:bottom="1440" w:left="432" w:header="440" w:footer="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D1" w:rsidRDefault="00F00ED1">
      <w:r>
        <w:separator/>
      </w:r>
    </w:p>
  </w:endnote>
  <w:endnote w:type="continuationSeparator" w:id="0">
    <w:p w:rsidR="00F00ED1" w:rsidRDefault="00F0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tblpY="1490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9240"/>
      <w:gridCol w:w="2136"/>
    </w:tblGrid>
    <w:tr w:rsidR="00FB56F6">
      <w:tc>
        <w:tcPr>
          <w:tcW w:w="11376" w:type="dxa"/>
          <w:gridSpan w:val="2"/>
          <w:vAlign w:val="center"/>
        </w:tcPr>
        <w:p w:rsidR="00FB56F6" w:rsidRDefault="00FB56F6">
          <w:pPr>
            <w:tabs>
              <w:tab w:val="right" w:pos="10992"/>
            </w:tabs>
            <w:ind w:left="-108"/>
            <w:rPr>
              <w:noProof/>
              <w:sz w:val="12"/>
              <w:szCs w:val="12"/>
            </w:rPr>
          </w:pPr>
        </w:p>
      </w:tc>
    </w:tr>
    <w:tr w:rsidR="00FB56F6">
      <w:tc>
        <w:tcPr>
          <w:tcW w:w="9240" w:type="dxa"/>
          <w:vAlign w:val="center"/>
        </w:tcPr>
        <w:p w:rsidR="00FB56F6" w:rsidRDefault="00964C71">
          <w:pPr>
            <w:pStyle w:val="PieddepageMAMR"/>
            <w:spacing w:before="60"/>
          </w:pPr>
          <w:r>
            <w:t>Ministère des Affaires municipales et de l’Habitation   10-2018</w:t>
          </w:r>
        </w:p>
      </w:tc>
      <w:tc>
        <w:tcPr>
          <w:tcW w:w="2136" w:type="dxa"/>
          <w:vAlign w:val="center"/>
        </w:tcPr>
        <w:p w:rsidR="00FB56F6" w:rsidRDefault="00FB56F6">
          <w:pPr>
            <w:pStyle w:val="Pieddepagenumro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234D">
            <w:rPr>
              <w:noProof/>
            </w:rPr>
            <w:t>2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234D">
            <w:rPr>
              <w:noProof/>
            </w:rPr>
            <w:t>2</w:t>
          </w:r>
          <w:r>
            <w:fldChar w:fldCharType="end"/>
          </w:r>
        </w:p>
      </w:tc>
    </w:tr>
    <w:tr w:rsidR="00FB56F6">
      <w:trPr>
        <w:trHeight w:hRule="exact" w:val="101"/>
      </w:trPr>
      <w:tc>
        <w:tcPr>
          <w:tcW w:w="11376" w:type="dxa"/>
          <w:gridSpan w:val="2"/>
          <w:shd w:val="clear" w:color="auto" w:fill="D9D9D9"/>
          <w:vAlign w:val="center"/>
        </w:tcPr>
        <w:p w:rsidR="00FB56F6" w:rsidRDefault="00FB56F6"/>
      </w:tc>
    </w:tr>
    <w:tr w:rsidR="00FB56F6">
      <w:tc>
        <w:tcPr>
          <w:tcW w:w="11376" w:type="dxa"/>
          <w:gridSpan w:val="2"/>
          <w:vAlign w:val="center"/>
        </w:tcPr>
        <w:p w:rsidR="00FB56F6" w:rsidRDefault="00FB56F6"/>
      </w:tc>
    </w:tr>
  </w:tbl>
  <w:p w:rsidR="00FB56F6" w:rsidRDefault="00FB56F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6" w:rsidRDefault="00FB56F6"/>
  <w:tbl>
    <w:tblPr>
      <w:tblpPr w:leftFromText="141" w:rightFromText="141" w:vertAnchor="page" w:tblpY="1490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9240"/>
      <w:gridCol w:w="2136"/>
    </w:tblGrid>
    <w:tr w:rsidR="00FB56F6">
      <w:tc>
        <w:tcPr>
          <w:tcW w:w="11376" w:type="dxa"/>
          <w:gridSpan w:val="2"/>
          <w:vAlign w:val="center"/>
        </w:tcPr>
        <w:p w:rsidR="00FB56F6" w:rsidRDefault="00FB56F6">
          <w:pPr>
            <w:tabs>
              <w:tab w:val="right" w:pos="10992"/>
            </w:tabs>
            <w:ind w:left="-108"/>
            <w:rPr>
              <w:noProof/>
              <w:sz w:val="12"/>
              <w:szCs w:val="12"/>
            </w:rPr>
          </w:pPr>
        </w:p>
      </w:tc>
    </w:tr>
    <w:tr w:rsidR="00FB56F6">
      <w:tc>
        <w:tcPr>
          <w:tcW w:w="9240" w:type="dxa"/>
          <w:vAlign w:val="center"/>
        </w:tcPr>
        <w:p w:rsidR="00FB56F6" w:rsidRDefault="00964C71" w:rsidP="00964C71">
          <w:pPr>
            <w:pStyle w:val="PieddepageMAMR"/>
            <w:spacing w:before="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1A299E1" wp14:editId="23F14C46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9555480</wp:posOffset>
                    </wp:positionV>
                    <wp:extent cx="6858000" cy="64135"/>
                    <wp:effectExtent l="0" t="5080" r="0" b="0"/>
                    <wp:wrapNone/>
                    <wp:docPr id="2" name="Rectangl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6413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7E2D95" id="Rectangle 39" o:spid="_x0000_s1026" style="position:absolute;margin-left:36pt;margin-top:752.4pt;width:540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" fillcolor="silver" stroked="f" strokecolor="gray">
                    <w10:wrap anchorx="page" anchory="page"/>
                  </v:rect>
                </w:pict>
              </mc:Fallback>
            </mc:AlternateContent>
          </w:r>
          <w:r w:rsidR="00FB56F6">
            <w:t>Ministère des Affaires municipales et de l’</w:t>
          </w:r>
          <w:r>
            <w:t>Habitation   10-2018</w:t>
          </w:r>
        </w:p>
      </w:tc>
      <w:tc>
        <w:tcPr>
          <w:tcW w:w="2136" w:type="dxa"/>
          <w:vAlign w:val="center"/>
        </w:tcPr>
        <w:p w:rsidR="00FB56F6" w:rsidRDefault="00FB56F6" w:rsidP="00E3125C">
          <w:pPr>
            <w:pStyle w:val="Pieddepagenumro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5F61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05F61">
            <w:rPr>
              <w:noProof/>
            </w:rPr>
            <w:t>1</w:t>
          </w:r>
          <w:r>
            <w:fldChar w:fldCharType="end"/>
          </w:r>
        </w:p>
      </w:tc>
    </w:tr>
    <w:tr w:rsidR="00FB56F6">
      <w:trPr>
        <w:trHeight w:hRule="exact" w:val="101"/>
      </w:trPr>
      <w:tc>
        <w:tcPr>
          <w:tcW w:w="11376" w:type="dxa"/>
          <w:gridSpan w:val="2"/>
          <w:shd w:val="clear" w:color="auto" w:fill="D9D9D9"/>
          <w:vAlign w:val="center"/>
        </w:tcPr>
        <w:p w:rsidR="00FB56F6" w:rsidRDefault="00FB56F6"/>
      </w:tc>
    </w:tr>
    <w:tr w:rsidR="00FB56F6">
      <w:tc>
        <w:tcPr>
          <w:tcW w:w="11376" w:type="dxa"/>
          <w:gridSpan w:val="2"/>
          <w:vAlign w:val="center"/>
        </w:tcPr>
        <w:p w:rsidR="00FB56F6" w:rsidRDefault="00FB56F6"/>
      </w:tc>
    </w:tr>
  </w:tbl>
  <w:p w:rsidR="00FB56F6" w:rsidRDefault="00FB56F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D1" w:rsidRDefault="00F00ED1">
      <w:r>
        <w:separator/>
      </w:r>
    </w:p>
  </w:footnote>
  <w:footnote w:type="continuationSeparator" w:id="0">
    <w:p w:rsidR="00F00ED1" w:rsidRDefault="00F0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6"/>
      <w:gridCol w:w="8160"/>
    </w:tblGrid>
    <w:tr w:rsidR="00FB56F6">
      <w:trPr>
        <w:cantSplit/>
        <w:trHeight w:val="1202"/>
      </w:trPr>
      <w:tc>
        <w:tcPr>
          <w:tcW w:w="3216" w:type="dxa"/>
          <w:vMerge w:val="restart"/>
          <w:tcMar>
            <w:left w:w="0" w:type="dxa"/>
            <w:right w:w="0" w:type="dxa"/>
          </w:tcMar>
          <w:vAlign w:val="bottom"/>
        </w:tcPr>
        <w:p w:rsidR="00FB56F6" w:rsidRDefault="00FB56F6"/>
      </w:tc>
      <w:tc>
        <w:tcPr>
          <w:tcW w:w="8160" w:type="dxa"/>
          <w:shd w:val="clear" w:color="auto" w:fill="D9D9D9"/>
          <w:tcMar>
            <w:left w:w="115" w:type="dxa"/>
          </w:tcMar>
          <w:vAlign w:val="bottom"/>
        </w:tcPr>
        <w:p w:rsidR="00FB56F6" w:rsidRDefault="00AD234D">
          <w:pPr>
            <w:pStyle w:val="En-ttetitre"/>
          </w:pPr>
          <w:r w:rsidRPr="008E1481">
            <w:rPr>
              <w:color w:val="000000"/>
            </w:rPr>
            <w:t>Formulaire d’adhésion au dépôt direct</w:t>
          </w:r>
        </w:p>
      </w:tc>
    </w:tr>
    <w:tr w:rsidR="00FB56F6">
      <w:trPr>
        <w:cantSplit/>
      </w:trPr>
      <w:tc>
        <w:tcPr>
          <w:tcW w:w="3216" w:type="dxa"/>
          <w:vMerge/>
        </w:tcPr>
        <w:p w:rsidR="00FB56F6" w:rsidRDefault="00FB56F6">
          <w:pPr>
            <w:pStyle w:val="Instructionsgnralessousen-tte"/>
          </w:pPr>
        </w:p>
      </w:tc>
      <w:tc>
        <w:tcPr>
          <w:tcW w:w="8160" w:type="dxa"/>
          <w:vAlign w:val="center"/>
        </w:tcPr>
        <w:p w:rsidR="00FB56F6" w:rsidRDefault="00FB56F6"/>
      </w:tc>
    </w:tr>
  </w:tbl>
  <w:p w:rsidR="00FB56F6" w:rsidRDefault="00682DC6">
    <w:pPr>
      <w:pStyle w:val="En-t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B0C089" wp14:editId="63341267">
          <wp:simplePos x="0" y="0"/>
          <wp:positionH relativeFrom="column">
            <wp:posOffset>-108585</wp:posOffset>
          </wp:positionH>
          <wp:positionV relativeFrom="paragraph">
            <wp:posOffset>-943299</wp:posOffset>
          </wp:positionV>
          <wp:extent cx="2097148" cy="798083"/>
          <wp:effectExtent l="0" t="0" r="11430" b="0"/>
          <wp:wrapNone/>
          <wp:docPr id="3" name="Image 3" descr="../Documents/-UTILE/PIV/MAMH_logo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-UTILE/PIV/MAMH_logo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391" cy="80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F75"/>
    <w:multiLevelType w:val="multilevel"/>
    <w:tmpl w:val="F594B6FE"/>
    <w:lvl w:ilvl="0">
      <w:start w:val="1"/>
      <w:numFmt w:val="decimal"/>
      <w:pStyle w:val="STniv1"/>
      <w:lvlText w:val="%1.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Tniv2"/>
      <w:lvlText w:val="%1.%2"/>
      <w:lvlJc w:val="left"/>
      <w:pPr>
        <w:tabs>
          <w:tab w:val="num" w:pos="811"/>
        </w:tabs>
        <w:ind w:left="811" w:hanging="432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STniv3"/>
      <w:lvlText w:val="%1.%2.%3"/>
      <w:lvlJc w:val="left"/>
      <w:pPr>
        <w:tabs>
          <w:tab w:val="num" w:pos="1459"/>
        </w:tabs>
        <w:ind w:left="1243" w:hanging="504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19"/>
        </w:tabs>
        <w:ind w:left="17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9"/>
        </w:tabs>
        <w:ind w:left="22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9"/>
        </w:tabs>
        <w:ind w:left="27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9"/>
        </w:tabs>
        <w:ind w:left="32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9"/>
        </w:tabs>
        <w:ind w:left="37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9"/>
        </w:tabs>
        <w:ind w:left="4339" w:hanging="1440"/>
      </w:pPr>
      <w:rPr>
        <w:rFonts w:hint="default"/>
      </w:rPr>
    </w:lvl>
  </w:abstractNum>
  <w:abstractNum w:abstractNumId="1" w15:restartNumberingAfterBreak="0">
    <w:nsid w:val="245501BE"/>
    <w:multiLevelType w:val="hybridMultilevel"/>
    <w:tmpl w:val="760AD85E"/>
    <w:lvl w:ilvl="0" w:tplc="39327B8A">
      <w:start w:val="1"/>
      <w:numFmt w:val="decimal"/>
      <w:pStyle w:val="numniv1num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F1A3D"/>
    <w:multiLevelType w:val="singleLevel"/>
    <w:tmpl w:val="E21AA782"/>
    <w:lvl w:ilvl="0">
      <w:start w:val="1"/>
      <w:numFmt w:val="bullet"/>
      <w:pStyle w:val="numtabniv1SN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</w:abstractNum>
  <w:abstractNum w:abstractNumId="3" w15:restartNumberingAfterBreak="0">
    <w:nsid w:val="52554A2A"/>
    <w:multiLevelType w:val="hybridMultilevel"/>
    <w:tmpl w:val="47B669CA"/>
    <w:lvl w:ilvl="0" w:tplc="0A5E1A7E">
      <w:start w:val="1"/>
      <w:numFmt w:val="bullet"/>
      <w:pStyle w:val="numtabniv2SN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783A"/>
    <w:multiLevelType w:val="hybridMultilevel"/>
    <w:tmpl w:val="5DC23F38"/>
    <w:lvl w:ilvl="0" w:tplc="B5E6F150">
      <w:start w:val="1"/>
      <w:numFmt w:val="decimal"/>
      <w:pStyle w:val="numniv2numro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0"/>
    <w:rsid w:val="000B456A"/>
    <w:rsid w:val="00143598"/>
    <w:rsid w:val="00205F61"/>
    <w:rsid w:val="0021382E"/>
    <w:rsid w:val="003E4863"/>
    <w:rsid w:val="00601126"/>
    <w:rsid w:val="00682DC6"/>
    <w:rsid w:val="006A5560"/>
    <w:rsid w:val="00730036"/>
    <w:rsid w:val="00916B4E"/>
    <w:rsid w:val="00964C71"/>
    <w:rsid w:val="009769AE"/>
    <w:rsid w:val="00AD234D"/>
    <w:rsid w:val="00B10DA0"/>
    <w:rsid w:val="00B26B15"/>
    <w:rsid w:val="00C32B80"/>
    <w:rsid w:val="00CB16E1"/>
    <w:rsid w:val="00E3125C"/>
    <w:rsid w:val="00F00ED1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niv1">
    <w:name w:val="ST niv 1"/>
    <w:pPr>
      <w:numPr>
        <w:numId w:val="3"/>
      </w:numPr>
      <w:shd w:val="clear" w:color="auto" w:fill="000000"/>
      <w:spacing w:line="240" w:lineRule="exact"/>
      <w:outlineLvl w:val="0"/>
    </w:pPr>
    <w:rPr>
      <w:rFonts w:ascii="Arial" w:hAnsi="Arial" w:cs="Arial"/>
      <w:b/>
      <w:color w:val="FFFFFF"/>
      <w:spacing w:val="30"/>
      <w:sz w:val="22"/>
      <w:szCs w:val="22"/>
      <w:lang w:val="fr-CA" w:eastAsia="fr-CA"/>
    </w:rPr>
  </w:style>
  <w:style w:type="paragraph" w:customStyle="1" w:styleId="En-ttesurtitre">
    <w:name w:val="En-tête surtitre"/>
    <w:basedOn w:val="Normal"/>
    <w:pPr>
      <w:spacing w:before="150" w:after="120" w:line="300" w:lineRule="exact"/>
      <w:outlineLvl w:val="0"/>
    </w:pPr>
    <w:rPr>
      <w:rFonts w:ascii="Arial" w:hAnsi="Arial" w:cs="Arial"/>
      <w:kern w:val="28"/>
      <w:sz w:val="22"/>
      <w:szCs w:val="22"/>
      <w:lang w:val="fr-FR"/>
    </w:rPr>
  </w:style>
  <w:style w:type="paragraph" w:customStyle="1" w:styleId="En-ttetitre">
    <w:name w:val="En-tête titre"/>
    <w:basedOn w:val="Normal"/>
    <w:pPr>
      <w:spacing w:after="150" w:line="300" w:lineRule="exact"/>
      <w:outlineLvl w:val="0"/>
    </w:pPr>
    <w:rPr>
      <w:rFonts w:ascii="Arial" w:hAnsi="Arial" w:cs="Arial"/>
      <w:b/>
      <w:kern w:val="28"/>
      <w:sz w:val="28"/>
      <w:szCs w:val="28"/>
    </w:rPr>
  </w:style>
  <w:style w:type="paragraph" w:customStyle="1" w:styleId="Champstexteetcasescocher">
    <w:name w:val="Champs texte et cases à cocher"/>
    <w:basedOn w:val="Normal"/>
    <w:pPr>
      <w:spacing w:after="40" w:line="240" w:lineRule="exact"/>
      <w:ind w:left="57"/>
      <w:jc w:val="both"/>
    </w:pPr>
    <w:rPr>
      <w:rFonts w:ascii="Arial" w:hAnsi="Arial"/>
      <w:sz w:val="20"/>
      <w:szCs w:val="18"/>
    </w:rPr>
  </w:style>
  <w:style w:type="paragraph" w:customStyle="1" w:styleId="STniv2">
    <w:name w:val="ST niv 2"/>
    <w:rsid w:val="00855BB3"/>
    <w:pPr>
      <w:numPr>
        <w:ilvl w:val="1"/>
        <w:numId w:val="3"/>
      </w:numPr>
      <w:spacing w:before="120" w:after="40" w:line="240" w:lineRule="exact"/>
      <w:ind w:left="413" w:hanging="413"/>
      <w:outlineLvl w:val="1"/>
    </w:pPr>
    <w:rPr>
      <w:rFonts w:ascii="Arial" w:hAnsi="Arial" w:cs="Arial"/>
      <w:b/>
      <w:sz w:val="21"/>
      <w:szCs w:val="21"/>
      <w:lang w:val="fr-CA" w:eastAsia="fr-CA"/>
    </w:rPr>
  </w:style>
  <w:style w:type="paragraph" w:customStyle="1" w:styleId="numtabniv1SN">
    <w:name w:val="Énum tab niv 1 SN"/>
    <w:basedOn w:val="Normal"/>
    <w:pPr>
      <w:numPr>
        <w:numId w:val="1"/>
      </w:numPr>
      <w:tabs>
        <w:tab w:val="clear" w:pos="587"/>
        <w:tab w:val="num" w:pos="355"/>
      </w:tabs>
      <w:spacing w:before="60" w:after="60" w:line="240" w:lineRule="exact"/>
      <w:ind w:left="355"/>
      <w:jc w:val="both"/>
    </w:pPr>
    <w:rPr>
      <w:rFonts w:ascii="Arial" w:eastAsia="Times New Roman" w:hAnsi="Arial"/>
      <w:sz w:val="18"/>
      <w:szCs w:val="18"/>
    </w:rPr>
  </w:style>
  <w:style w:type="paragraph" w:customStyle="1" w:styleId="numniv2numro">
    <w:name w:val="Énum niv 2 numéro"/>
    <w:basedOn w:val="Normal"/>
    <w:pPr>
      <w:numPr>
        <w:numId w:val="2"/>
      </w:numPr>
      <w:tabs>
        <w:tab w:val="clear" w:pos="1174"/>
        <w:tab w:val="left" w:pos="737"/>
      </w:tabs>
      <w:spacing w:before="60" w:after="60" w:line="240" w:lineRule="exact"/>
      <w:ind w:left="715"/>
      <w:jc w:val="both"/>
    </w:pPr>
    <w:rPr>
      <w:rFonts w:ascii="Arial" w:hAnsi="Arial"/>
      <w:sz w:val="18"/>
    </w:rPr>
  </w:style>
  <w:style w:type="paragraph" w:customStyle="1" w:styleId="Zoneministre">
    <w:name w:val="Zone ministère"/>
    <w:basedOn w:val="Titre6"/>
    <w:pPr>
      <w:keepNext/>
      <w:spacing w:before="40" w:after="0"/>
      <w:ind w:left="57"/>
      <w:jc w:val="center"/>
    </w:pPr>
    <w:rPr>
      <w:rFonts w:ascii="Arial" w:eastAsia="Times New Roman" w:hAnsi="Arial"/>
      <w:bCs w:val="0"/>
      <w:sz w:val="18"/>
      <w:szCs w:val="20"/>
    </w:rPr>
  </w:style>
  <w:style w:type="paragraph" w:customStyle="1" w:styleId="Libellssouschampstexte">
    <w:name w:val="Libellés sous champs texte"/>
    <w:basedOn w:val="Champstexteetcasescocher"/>
    <w:pPr>
      <w:spacing w:after="120"/>
      <w:ind w:left="0"/>
    </w:pPr>
    <w:rPr>
      <w:sz w:val="18"/>
    </w:rPr>
  </w:style>
  <w:style w:type="paragraph" w:customStyle="1" w:styleId="Instructionssoussection">
    <w:name w:val="Instructions sous section"/>
    <w:basedOn w:val="Champstexteetcasescocher"/>
    <w:rsid w:val="00855BB3"/>
    <w:pPr>
      <w:spacing w:after="120"/>
      <w:ind w:left="0"/>
    </w:pPr>
  </w:style>
  <w:style w:type="paragraph" w:customStyle="1" w:styleId="Instructionsgnralessousen-tte">
    <w:name w:val="Instructions générales sous en-tête"/>
    <w:basedOn w:val="Normal"/>
    <w:pPr>
      <w:spacing w:after="60" w:line="240" w:lineRule="exact"/>
      <w:ind w:left="3215"/>
      <w:jc w:val="both"/>
    </w:pPr>
    <w:rPr>
      <w:rFonts w:ascii="Arial" w:hAnsi="Arial" w:cs="Arial"/>
      <w:sz w:val="20"/>
    </w:rPr>
  </w:style>
  <w:style w:type="paragraph" w:customStyle="1" w:styleId="ZoneDossier">
    <w:name w:val="Zone Dossier"/>
    <w:basedOn w:val="Normal"/>
    <w:pPr>
      <w:keepNext/>
      <w:spacing w:before="40"/>
      <w:ind w:left="57"/>
      <w:outlineLvl w:val="5"/>
    </w:pPr>
    <w:rPr>
      <w:rFonts w:ascii="Arial" w:eastAsia="Times New Roman" w:hAnsi="Arial"/>
      <w:b/>
      <w:bCs/>
      <w:sz w:val="18"/>
    </w:rPr>
  </w:style>
  <w:style w:type="paragraph" w:customStyle="1" w:styleId="STniv2SN">
    <w:name w:val="ST niv 2 SN"/>
    <w:basedOn w:val="Normal"/>
    <w:rsid w:val="00855BB3"/>
    <w:pPr>
      <w:spacing w:before="120" w:after="40" w:line="240" w:lineRule="exact"/>
      <w:outlineLvl w:val="1"/>
    </w:pPr>
    <w:rPr>
      <w:rFonts w:ascii="Arial" w:hAnsi="Arial"/>
      <w:b/>
      <w:bCs/>
      <w:sz w:val="21"/>
      <w:szCs w:val="21"/>
    </w:rPr>
  </w:style>
  <w:style w:type="paragraph" w:customStyle="1" w:styleId="PieddepageMAMR">
    <w:name w:val="Pied de page MAMR"/>
    <w:basedOn w:val="Normal"/>
    <w:pPr>
      <w:tabs>
        <w:tab w:val="center" w:pos="4536"/>
        <w:tab w:val="right" w:pos="9072"/>
      </w:tabs>
    </w:pPr>
    <w:rPr>
      <w:rFonts w:ascii="Arial" w:hAnsi="Arial" w:cs="Arial"/>
      <w:sz w:val="14"/>
      <w:szCs w:val="14"/>
    </w:rPr>
  </w:style>
  <w:style w:type="paragraph" w:customStyle="1" w:styleId="STniv3">
    <w:name w:val="ST niv 3"/>
    <w:pPr>
      <w:numPr>
        <w:ilvl w:val="2"/>
        <w:numId w:val="3"/>
      </w:numPr>
      <w:spacing w:before="40" w:after="40" w:line="240" w:lineRule="exact"/>
      <w:ind w:left="504"/>
      <w:outlineLvl w:val="2"/>
    </w:pPr>
    <w:rPr>
      <w:rFonts w:ascii="Arial" w:hAnsi="Arial" w:cs="Arial"/>
      <w:sz w:val="21"/>
      <w:szCs w:val="21"/>
      <w:lang w:val="fr-CA" w:eastAsia="fr-CA"/>
    </w:rPr>
  </w:style>
  <w:style w:type="paragraph" w:customStyle="1" w:styleId="Pieddepagenumro">
    <w:name w:val="Pied de page numéro"/>
    <w:basedOn w:val="Normal"/>
    <w:pPr>
      <w:tabs>
        <w:tab w:val="center" w:pos="4536"/>
        <w:tab w:val="right" w:pos="10992"/>
      </w:tabs>
      <w:ind w:left="-108"/>
      <w:jc w:val="right"/>
    </w:pPr>
    <w:rPr>
      <w:rFonts w:ascii="Arial" w:hAnsi="Arial"/>
      <w:sz w:val="18"/>
      <w:szCs w:val="1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niv1SN">
    <w:name w:val="ST niv 1 SN"/>
    <w:basedOn w:val="Normal"/>
    <w:pPr>
      <w:shd w:val="clear" w:color="auto" w:fill="000000"/>
      <w:spacing w:line="240" w:lineRule="exact"/>
      <w:ind w:left="57"/>
      <w:outlineLvl w:val="0"/>
    </w:pPr>
    <w:rPr>
      <w:rFonts w:ascii="Arial" w:hAnsi="Arial"/>
      <w:b/>
      <w:color w:val="FFFFFF"/>
      <w:spacing w:val="30"/>
      <w:sz w:val="22"/>
      <w:szCs w:val="22"/>
    </w:rPr>
  </w:style>
  <w:style w:type="paragraph" w:customStyle="1" w:styleId="STniv3SN">
    <w:name w:val="ST niv 3 SN"/>
    <w:basedOn w:val="Normal"/>
    <w:pPr>
      <w:spacing w:before="40" w:after="40" w:line="240" w:lineRule="exact"/>
      <w:outlineLvl w:val="2"/>
    </w:pPr>
    <w:rPr>
      <w:rFonts w:ascii="Arial" w:hAnsi="Arial"/>
      <w:sz w:val="21"/>
      <w:szCs w:val="21"/>
    </w:rPr>
  </w:style>
  <w:style w:type="paragraph" w:customStyle="1" w:styleId="numniv1numro">
    <w:name w:val="Énum niv 1 numéro"/>
    <w:pPr>
      <w:numPr>
        <w:numId w:val="4"/>
      </w:numPr>
      <w:tabs>
        <w:tab w:val="clear" w:pos="720"/>
        <w:tab w:val="num" w:pos="355"/>
      </w:tabs>
      <w:spacing w:before="60" w:after="60" w:line="240" w:lineRule="exact"/>
      <w:ind w:left="355"/>
    </w:pPr>
    <w:rPr>
      <w:rFonts w:ascii="Arial" w:eastAsia="Times New Roman" w:hAnsi="Arial"/>
      <w:sz w:val="18"/>
      <w:szCs w:val="18"/>
      <w:lang w:val="fr-CA" w:eastAsia="fr-CA"/>
    </w:rPr>
  </w:style>
  <w:style w:type="paragraph" w:customStyle="1" w:styleId="numtabniv2SN">
    <w:name w:val="Énum tab niv 2 SN"/>
    <w:pPr>
      <w:numPr>
        <w:numId w:val="5"/>
      </w:numPr>
      <w:tabs>
        <w:tab w:val="clear" w:pos="587"/>
        <w:tab w:val="num" w:pos="727"/>
      </w:tabs>
      <w:spacing w:before="60" w:after="60" w:line="240" w:lineRule="exact"/>
      <w:ind w:left="715"/>
    </w:pPr>
    <w:rPr>
      <w:rFonts w:ascii="Arial" w:eastAsia="Times New Roman" w:hAnsi="Arial"/>
      <w:sz w:val="18"/>
      <w:szCs w:val="18"/>
      <w:lang w:val="fr-CA" w:eastAsia="fr-CA"/>
    </w:rPr>
  </w:style>
  <w:style w:type="character" w:styleId="Lienhypertexte">
    <w:name w:val="Hyperlink"/>
    <w:rsid w:val="00AD2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potdirect.drfm@mamh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ef03bc9f-a3f2-4627-84fc-e97909ccf660" xsi:nil="true"/>
    <DomaineDocument xmlns="0cd14414-1e0f-4300-bb8f-36bb6ed60871">11</DomaineDocument>
    <DateMiseEnLigne xmlns="f8f9d5ee-622c-4e3f-b693-51f9770cc368">2018-11-01T20:26:00+00:00</DateMiseEnLigne>
    <TypeDocument xmlns="0cd14414-1e0f-4300-bb8f-36bb6ed60871">17</TypeDocument>
    <PublishingStartDate xmlns="http://schemas.microsoft.com/sharepoint/v3" xsi:nil="true"/>
    <LienPageTranscription xmlns="0cd14414-1e0f-4300-bb8f-36bb6ed60871">
      <Url xsi:nil="true"/>
      <Description xsi:nil="true"/>
    </LienPageTranscription>
    <AEnvoyer xmlns="0cd14414-1e0f-4300-bb8f-36bb6ed60871">true</AEnvoy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nqueDocuments" ma:contentTypeID="0x010100801C9536C3BA457799DF4D106689CDD800B00D7CCC57F36442AF253B8EAACD06B5" ma:contentTypeVersion="5" ma:contentTypeDescription="" ma:contentTypeScope="" ma:versionID="ab996ca3e8873ac1b1c1ffdc2ca0b4ce">
  <xsd:schema xmlns:xsd="http://www.w3.org/2001/XMLSchema" xmlns:p="http://schemas.microsoft.com/office/2006/metadata/properties" xmlns:ns1="http://schemas.microsoft.com/sharepoint/v3" xmlns:ns2="ef03bc9f-a3f2-4627-84fc-e97909ccf660" xmlns:ns3="0cd14414-1e0f-4300-bb8f-36bb6ed60871" xmlns:ns4="f8f9d5ee-622c-4e3f-b693-51f9770cc368" targetNamespace="http://schemas.microsoft.com/office/2006/metadata/properties" ma:root="true" ma:fieldsID="4b8705d17cbef1fe9c9401cf2b688440" ns1:_="" ns2:_="" ns3:_="" ns4:_="">
    <xsd:import namespace="http://schemas.microsoft.com/sharepoint/v3"/>
    <xsd:import namespace="ef03bc9f-a3f2-4627-84fc-e97909ccf660"/>
    <xsd:import namespace="0cd14414-1e0f-4300-bb8f-36bb6ed60871"/>
    <xsd:import namespace="f8f9d5ee-622c-4e3f-b693-51f9770cc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2:Description" minOccurs="0"/>
                <xsd:element ref="ns3:DomaineDocument"/>
                <xsd:element ref="ns3:TypeDocument"/>
                <xsd:element ref="ns3:LienPageTranscription" minOccurs="0"/>
                <xsd:element ref="ns4:DateMiseEnLigne"/>
                <xsd:element ref="ns3:AEnvoy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f03bc9f-a3f2-4627-84fc-e97909ccf660" elementFormDefault="qualified">
    <xsd:import namespace="http://schemas.microsoft.com/office/2006/documentManagement/types"/>
    <xsd:element name="Description" ma:index="9" nillable="true" ma:displayName="Description" ma:internalName="Description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cd14414-1e0f-4300-bb8f-36bb6ed60871" elementFormDefault="qualified">
    <xsd:import namespace="http://schemas.microsoft.com/office/2006/documentManagement/types"/>
    <xsd:element name="DomaineDocument" ma:index="10" ma:displayName="Domaine du document" ma:list="{D3342ED1-F372-4483-9553-BCD257DB9DF1}" ma:internalName="DomaineDocument" ma:showField="Title" ma:web="0cd14414-1e0f-4300-bb8f-36bb6ed60871">
      <xsd:simpleType>
        <xsd:restriction base="dms:Lookup"/>
      </xsd:simpleType>
    </xsd:element>
    <xsd:element name="TypeDocument" ma:index="11" ma:displayName="Type de document" ma:list="{CF558BBC-FB50-40A4-892D-47EF75B6FDA1}" ma:internalName="TypeDocument" ma:showField="Title" ma:web="0cd14414-1e0f-4300-bb8f-36bb6ed60871">
      <xsd:simpleType>
        <xsd:restriction base="dms:Lookup"/>
      </xsd:simpleType>
    </xsd:element>
    <xsd:element name="LienPageTranscription" ma:index="12" nillable="true" ma:displayName="Lien page transcription" ma:format="Hyperlink" ma:internalName="LienPageTranscrip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Envoyer" ma:index="14" nillable="true" ma:displayName="À envoyer" ma:default="1" ma:internalName="AEnvoyer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8f9d5ee-622c-4e3f-b693-51f9770cc368" elementFormDefault="qualified">
    <xsd:import namespace="http://schemas.microsoft.com/office/2006/documentManagement/types"/>
    <xsd:element name="DateMiseEnLigne" ma:index="13" ma:displayName="DateMiseEnLigne" ma:default="[today]" ma:format="DateTime" ma:internalName="DateMiseEnLig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04261-A1A7-41B5-9E7E-129B55A4B64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cd14414-1e0f-4300-bb8f-36bb6ed60871"/>
    <ds:schemaRef ds:uri="http://schemas.microsoft.com/office/2006/metadata/properties"/>
    <ds:schemaRef ds:uri="f8f9d5ee-622c-4e3f-b693-51f9770cc368"/>
    <ds:schemaRef ds:uri="ef03bc9f-a3f2-4627-84fc-e97909ccf6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26995-E9DE-4287-94BF-59B89AD2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03bc9f-a3f2-4627-84fc-e97909ccf660"/>
    <ds:schemaRef ds:uri="0cd14414-1e0f-4300-bb8f-36bb6ed60871"/>
    <ds:schemaRef ds:uri="f8f9d5ee-622c-4e3f-b693-51f9770cc3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A59AB4-E067-4DDF-A9BF-BDACF9921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d’adhésion au dépôt direct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d’adhésion au dépôt direct</dc:title>
  <dc:subject>Formulaire d’adhésion au dépôt direct</dc:subject>
  <dc:creator>Ministère des Affaires municipales et de l'Habitation</dc:creator>
  <cp:keywords/>
  <cp:lastModifiedBy>El Aji, Jamal</cp:lastModifiedBy>
  <cp:revision>2</cp:revision>
  <cp:lastPrinted>2007-08-10T19:26:00Z</cp:lastPrinted>
  <dcterms:created xsi:type="dcterms:W3CDTF">2018-11-06T16:02:00Z</dcterms:created>
  <dcterms:modified xsi:type="dcterms:W3CDTF">2018-11-06T16:02:00Z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fr</vt:lpwstr>
  </property>
  <property fmtid="{D5CDD505-2E9C-101B-9397-08002B2CF9AE}" pid="3" name="ContentTypeId">
    <vt:lpwstr>0x010100801C9536C3BA457799DF4D106689CDD800B00D7CCC57F36442AF253B8EAACD06B5</vt:lpwstr>
  </property>
</Properties>
</file>